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B" w:rsidRDefault="00A20EA9" w:rsidP="00A20EA9">
      <w:pPr>
        <w:jc w:val="center"/>
      </w:pPr>
      <w:r>
        <w:t>SITE INSPECTION REPORT</w:t>
      </w:r>
    </w:p>
    <w:p w:rsidR="00A20EA9" w:rsidRDefault="00A20EA9" w:rsidP="00A20EA9">
      <w:pPr>
        <w:pStyle w:val="NoSpacing"/>
      </w:pPr>
    </w:p>
    <w:p w:rsidR="00A20EA9" w:rsidRDefault="00A20EA9" w:rsidP="00A20EA9">
      <w:pPr>
        <w:pStyle w:val="NoSpacing"/>
      </w:pPr>
      <w:r>
        <w:t>PROJECT: ___________________</w:t>
      </w:r>
      <w:r w:rsidR="000A73B1">
        <w:t>_______________________________</w:t>
      </w:r>
    </w:p>
    <w:p w:rsidR="00A20EA9" w:rsidRDefault="00A20EA9" w:rsidP="00A20EA9">
      <w:pPr>
        <w:pStyle w:val="NoSpacing"/>
      </w:pPr>
      <w:r>
        <w:t>DATE:</w:t>
      </w:r>
      <w:r w:rsidR="000A73B1">
        <w:t xml:space="preserve"> ______________________________</w:t>
      </w:r>
    </w:p>
    <w:p w:rsidR="00A20EA9" w:rsidRDefault="000A73B1" w:rsidP="00A20EA9">
      <w:pPr>
        <w:pStyle w:val="NoSpacing"/>
      </w:pPr>
      <w:r>
        <w:t>INSP</w:t>
      </w:r>
      <w:r w:rsidR="00A20EA9">
        <w:t>E</w:t>
      </w:r>
      <w:r>
        <w:t>CTION:   ______________________</w:t>
      </w:r>
    </w:p>
    <w:p w:rsidR="00A20EA9" w:rsidRDefault="00A20EA9" w:rsidP="00A20EA9">
      <w:pPr>
        <w:pStyle w:val="NoSpacing"/>
      </w:pPr>
      <w:r>
        <w:t>TYPE OF INSPECTION: _______________________________</w:t>
      </w:r>
    </w:p>
    <w:p w:rsidR="00A20EA9" w:rsidRDefault="00A20EA9" w:rsidP="00A20EA9">
      <w:pPr>
        <w:pStyle w:val="NoSpacing"/>
      </w:pPr>
    </w:p>
    <w:p w:rsidR="00A20EA9" w:rsidRDefault="00A20EA9" w:rsidP="00A20E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657"/>
        <w:gridCol w:w="663"/>
        <w:gridCol w:w="4158"/>
      </w:tblGrid>
      <w:tr w:rsidR="00A20EA9" w:rsidTr="000A73B1">
        <w:trPr>
          <w:trHeight w:val="395"/>
        </w:trPr>
        <w:tc>
          <w:tcPr>
            <w:tcW w:w="4098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  <w:r>
              <w:t>YES</w:t>
            </w: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  <w:r>
              <w:t>NO</w:t>
            </w: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  <w:jc w:val="center"/>
            </w:pPr>
            <w:r>
              <w:t>Describe Corrections Made</w:t>
            </w: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1.   Erosion control in place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2.   Sediment traps in place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3.   Sediment control</w:t>
            </w:r>
            <w:r w:rsidR="000A73B1">
              <w:t>s</w:t>
            </w:r>
            <w:bookmarkStart w:id="0" w:name="_GoBack"/>
            <w:bookmarkEnd w:id="0"/>
            <w:r>
              <w:t xml:space="preserve"> at perimeter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4.   Sediment control at inlets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5.   Stable rock entrances in place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6.   Roads clean of mud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7.   Exposed slopes protected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8.   Stockpiles stabilized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9.   Dust control in place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A20EA9" w:rsidP="00A20EA9">
            <w:pPr>
              <w:pStyle w:val="NoSpacing"/>
            </w:pPr>
            <w:r>
              <w:t>10.  Concrete washout area established</w:t>
            </w:r>
          </w:p>
          <w:p w:rsidR="00A20EA9" w:rsidRDefault="00A20EA9" w:rsidP="00A20EA9">
            <w:pPr>
              <w:pStyle w:val="NoSpacing"/>
            </w:pPr>
          </w:p>
          <w:p w:rsidR="00A20EA9" w:rsidRDefault="00A20EA9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  <w:tr w:rsidR="00A20EA9" w:rsidTr="000A73B1">
        <w:tc>
          <w:tcPr>
            <w:tcW w:w="4098" w:type="dxa"/>
          </w:tcPr>
          <w:p w:rsidR="00A20EA9" w:rsidRDefault="000A73B1" w:rsidP="00A20EA9">
            <w:pPr>
              <w:pStyle w:val="NoSpacing"/>
            </w:pPr>
            <w:r>
              <w:t>Changes required</w:t>
            </w:r>
          </w:p>
          <w:p w:rsidR="000A73B1" w:rsidRDefault="000A73B1" w:rsidP="00A20EA9">
            <w:pPr>
              <w:pStyle w:val="NoSpacing"/>
            </w:pPr>
          </w:p>
          <w:p w:rsidR="000A73B1" w:rsidRDefault="000A73B1" w:rsidP="00A20EA9">
            <w:pPr>
              <w:pStyle w:val="NoSpacing"/>
            </w:pPr>
          </w:p>
          <w:p w:rsidR="000A73B1" w:rsidRDefault="000A73B1" w:rsidP="00A20EA9">
            <w:pPr>
              <w:pStyle w:val="NoSpacing"/>
            </w:pPr>
          </w:p>
          <w:p w:rsidR="000A73B1" w:rsidRDefault="000A73B1" w:rsidP="00A20EA9">
            <w:pPr>
              <w:pStyle w:val="NoSpacing"/>
            </w:pPr>
          </w:p>
          <w:p w:rsidR="000A73B1" w:rsidRDefault="000A73B1" w:rsidP="00A20EA9">
            <w:pPr>
              <w:pStyle w:val="NoSpacing"/>
            </w:pPr>
          </w:p>
        </w:tc>
        <w:tc>
          <w:tcPr>
            <w:tcW w:w="657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663" w:type="dxa"/>
          </w:tcPr>
          <w:p w:rsidR="00A20EA9" w:rsidRDefault="00A20EA9" w:rsidP="00A20EA9">
            <w:pPr>
              <w:pStyle w:val="NoSpacing"/>
            </w:pPr>
          </w:p>
        </w:tc>
        <w:tc>
          <w:tcPr>
            <w:tcW w:w="4158" w:type="dxa"/>
          </w:tcPr>
          <w:p w:rsidR="00A20EA9" w:rsidRDefault="00A20EA9" w:rsidP="00A20EA9">
            <w:pPr>
              <w:pStyle w:val="NoSpacing"/>
            </w:pPr>
          </w:p>
        </w:tc>
      </w:tr>
    </w:tbl>
    <w:p w:rsidR="00A20EA9" w:rsidRDefault="00A20EA9" w:rsidP="00A20EA9">
      <w:pPr>
        <w:pStyle w:val="NoSpacing"/>
      </w:pPr>
    </w:p>
    <w:p w:rsidR="000A73B1" w:rsidRDefault="000A73B1" w:rsidP="00A20EA9">
      <w:pPr>
        <w:pStyle w:val="NoSpacing"/>
      </w:pPr>
    </w:p>
    <w:p w:rsidR="000A73B1" w:rsidRDefault="000A73B1" w:rsidP="00A20EA9">
      <w:pPr>
        <w:pStyle w:val="NoSpacing"/>
      </w:pPr>
    </w:p>
    <w:p w:rsidR="000A73B1" w:rsidRDefault="000A73B1" w:rsidP="00A20E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0A73B1" w:rsidRDefault="000A73B1" w:rsidP="00A20E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Signed</w:t>
      </w:r>
    </w:p>
    <w:sectPr w:rsidR="000A73B1" w:rsidSect="000A73B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A9"/>
    <w:rsid w:val="000A73B1"/>
    <w:rsid w:val="00897B0B"/>
    <w:rsid w:val="00A20EA9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EA9"/>
    <w:pPr>
      <w:spacing w:after="0" w:line="240" w:lineRule="auto"/>
    </w:pPr>
  </w:style>
  <w:style w:type="table" w:styleId="TableGrid">
    <w:name w:val="Table Grid"/>
    <w:basedOn w:val="TableNormal"/>
    <w:uiPriority w:val="59"/>
    <w:rsid w:val="00A2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EA9"/>
    <w:pPr>
      <w:spacing w:after="0" w:line="240" w:lineRule="auto"/>
    </w:pPr>
  </w:style>
  <w:style w:type="table" w:styleId="TableGrid">
    <w:name w:val="Table Grid"/>
    <w:basedOn w:val="TableNormal"/>
    <w:uiPriority w:val="59"/>
    <w:rsid w:val="00A2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Cordes</dc:creator>
  <cp:lastModifiedBy>Sharon Cordes</cp:lastModifiedBy>
  <cp:revision>1</cp:revision>
  <cp:lastPrinted>2013-05-15T16:29:00Z</cp:lastPrinted>
  <dcterms:created xsi:type="dcterms:W3CDTF">2013-05-15T16:18:00Z</dcterms:created>
  <dcterms:modified xsi:type="dcterms:W3CDTF">2013-05-15T16:33:00Z</dcterms:modified>
</cp:coreProperties>
</file>